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392"/>
        <w:gridCol w:w="964"/>
        <w:gridCol w:w="524"/>
        <w:gridCol w:w="31"/>
        <w:gridCol w:w="40"/>
        <w:gridCol w:w="541"/>
        <w:gridCol w:w="220"/>
        <w:gridCol w:w="1358"/>
        <w:gridCol w:w="504"/>
        <w:gridCol w:w="856"/>
        <w:gridCol w:w="908"/>
        <w:gridCol w:w="454"/>
        <w:gridCol w:w="191"/>
        <w:gridCol w:w="1021"/>
        <w:gridCol w:w="148"/>
        <w:gridCol w:w="1360"/>
      </w:tblGrid>
      <w:tr w:rsidR="0040767C" w:rsidRPr="003C79B1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0767C" w:rsidRPr="003C79B1" w:rsidRDefault="0040767C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PRAKTYKA ZAWODOWA 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Kod modułu:</w:t>
            </w:r>
            <w:r w:rsidR="00D4512E">
              <w:rPr>
                <w:rFonts w:ascii="Times New Roman" w:hAnsi="Times New Roman" w:cs="Times New Roman"/>
              </w:rPr>
              <w:t xml:space="preserve"> I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</w:rPr>
              <w:t xml:space="preserve">Nazwa przedmiotu: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>PRAKTYKA NAUCZYCIELSKA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4512E">
              <w:rPr>
                <w:rFonts w:ascii="Times New Roman" w:hAnsi="Times New Roman" w:cs="Times New Roman"/>
              </w:rPr>
              <w:t>I-6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Nazwa kierunku: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>Forma studiów: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b/>
                <w:color w:val="000000" w:themeColor="text1"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>Profil kształcenia: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b/>
                <w:color w:val="000000" w:themeColor="text1"/>
              </w:rPr>
              <w:t>PRAKTYCZNY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A6D6C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6D6C">
              <w:rPr>
                <w:rFonts w:ascii="Times New Roman" w:hAnsi="Times New Roman" w:cs="Times New Roman"/>
              </w:rPr>
              <w:t xml:space="preserve">Poziom kształcenia: </w:t>
            </w:r>
            <w:r w:rsidRPr="003A6D6C">
              <w:rPr>
                <w:rFonts w:ascii="Times New Roman" w:hAnsi="Times New Roman" w:cs="Times New Roman"/>
                <w:b/>
              </w:rPr>
              <w:t>jednolite studia magisterskie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Rok / semestr: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IV/ 7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Status przedmiotu /modułu: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Język przedmiotu / modułu: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praktyka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767C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Wymiar zajęć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67C" w:rsidRPr="003C79B1" w:rsidRDefault="00F139FA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</w:tr>
      <w:tr w:rsidR="0040767C" w:rsidRPr="003C79B1" w:rsidTr="00931149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Mgr </w:t>
            </w:r>
            <w:r w:rsidR="00D4512E">
              <w:rPr>
                <w:rFonts w:ascii="Times New Roman" w:hAnsi="Times New Roman" w:cs="Times New Roman"/>
              </w:rPr>
              <w:t>Dorota Życzkowska</w:t>
            </w:r>
          </w:p>
        </w:tc>
      </w:tr>
      <w:tr w:rsidR="0040767C" w:rsidRPr="003C79B1" w:rsidTr="0093114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67C" w:rsidRPr="003C79B1" w:rsidRDefault="0003132F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</w:rPr>
              <w:t xml:space="preserve">Mgr </w:t>
            </w:r>
            <w:r w:rsidR="00D4512E">
              <w:rPr>
                <w:rFonts w:ascii="Times New Roman" w:hAnsi="Times New Roman" w:cs="Times New Roman"/>
              </w:rPr>
              <w:t>Dorota Życzkowska</w:t>
            </w:r>
          </w:p>
        </w:tc>
      </w:tr>
      <w:tr w:rsidR="0040767C" w:rsidRPr="003C79B1" w:rsidTr="0093114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poznanie specyfiki pracy dydaktyczno-wychowawczej nauczyciela oraz struktury organizacyjnej i zadań szkoły;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obserwacja procesów rozwojowych dzieci i młodzieży, poznanie ich możliwości, cech psychofizycznych oraz sposobów stymulowania ich aktywności poznawczej i społecznej;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rozwijanie umiejętności samodzielnego formułowania celów lekcji, dobierania odpowiednich metod nauczania i form pracy z klasą, dobieranie i selekcja materiału;</w:t>
            </w:r>
          </w:p>
          <w:p w:rsidR="0040767C" w:rsidRPr="004A5243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zdobywanie przez studentów doświadczeń w przygotowaniu i samodzielnym prowadzeniu zajęć dydaktycznych w edukacji wczesnoszkolnej,  </w:t>
            </w:r>
            <w:r w:rsidR="00EE3A9B">
              <w:rPr>
                <w:rFonts w:ascii="Times New Roman" w:hAnsi="Times New Roman" w:cs="Times New Roman"/>
                <w:sz w:val="24"/>
                <w:szCs w:val="24"/>
              </w:rPr>
              <w:t xml:space="preserve">działalności 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wychowawczej</w:t>
            </w:r>
            <w:r w:rsidR="00EE3A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zajęć </w:t>
            </w:r>
            <w:r w:rsidRPr="004A5243">
              <w:rPr>
                <w:rFonts w:ascii="Times New Roman" w:hAnsi="Times New Roman" w:cs="Times New Roman"/>
                <w:sz w:val="24"/>
                <w:szCs w:val="24"/>
              </w:rPr>
              <w:t>pozalekcyjnych</w:t>
            </w:r>
            <w:r w:rsidR="00EE3A9B" w:rsidRPr="004A5243">
              <w:rPr>
                <w:rFonts w:ascii="Times New Roman" w:hAnsi="Times New Roman" w:cs="Times New Roman"/>
                <w:sz w:val="24"/>
                <w:szCs w:val="24"/>
              </w:rPr>
              <w:t xml:space="preserve"> oraz zajęć w formie zdalnej poprzez media społecznościowe, dzienniki elektroniczne i internetowe platformy komunikacyjne</w:t>
            </w:r>
            <w:r w:rsidRPr="004A52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zdobywanie umiejętności w stosowaniu różnorodnych metod i form pracy z uczniem zdolnym i słabym oraz stwarzającym problemy wychowawcze;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poszukiwanie własnych koncepcji prowadzenia lekcji, dostosowanie struktury lekcji do zamierzonych celów, indywidualizacja nauczania: praca z uczniem zdolnym i słabym;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zdobywanie umiejętności właściwego postępowania w sytuacjach trudnych i zmieniających się;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kształtowanie twórczej i refleksyjnej  postawy przyszłego nauczyciela i wychowawcy.</w:t>
            </w:r>
          </w:p>
          <w:p w:rsidR="0040767C" w:rsidRPr="00552EBA" w:rsidRDefault="00552EBA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40767C" w:rsidRPr="00552EBA">
              <w:rPr>
                <w:rFonts w:ascii="Times New Roman" w:hAnsi="Times New Roman" w:cs="Times New Roman"/>
                <w:sz w:val="24"/>
                <w:szCs w:val="24"/>
              </w:rPr>
              <w:t>ozwijanie umiejętności dokonywania autoanalizy: uwzględnianie zalet i wad przeprowadzonych zajęć, samoocena, autorefleksja.</w:t>
            </w:r>
          </w:p>
        </w:tc>
      </w:tr>
      <w:tr w:rsidR="0040767C" w:rsidRPr="003C79B1" w:rsidTr="0093114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67C" w:rsidRPr="00552EBA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Znajomość  metodyki edukacji wczesnoszkolnej i przedszkolnej oraz metodyk szczegółowych; doświadczenia i refleksje z wcześniejszej praktyki</w:t>
            </w:r>
          </w:p>
        </w:tc>
      </w:tr>
      <w:tr w:rsidR="0040767C" w:rsidRPr="003C79B1" w:rsidTr="00931149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EFEKTY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40767C" w:rsidRPr="003A6D6C" w:rsidTr="00931149">
        <w:trPr>
          <w:cantSplit/>
        </w:trPr>
        <w:tc>
          <w:tcPr>
            <w:tcW w:w="88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767C" w:rsidRPr="003A6D6C" w:rsidRDefault="0003132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A6D6C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612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0767C" w:rsidRPr="003A6D6C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6D6C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0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0767C" w:rsidRPr="003A6D6C" w:rsidRDefault="0003132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6D6C"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03132F" w:rsidRPr="003C79B1" w:rsidTr="004A7201">
        <w:trPr>
          <w:cantSplit/>
        </w:trPr>
        <w:tc>
          <w:tcPr>
            <w:tcW w:w="10008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132F" w:rsidRPr="003C79B1" w:rsidRDefault="0003132F" w:rsidP="0003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0F135C" w:rsidRPr="003C79B1" w:rsidTr="00D4512E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6C7F4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0F135C" w:rsidRPr="00552EBA">
              <w:rPr>
                <w:rFonts w:ascii="Times New Roman" w:hAnsi="Times New Roman" w:cs="Times New Roman"/>
                <w:sz w:val="24"/>
                <w:szCs w:val="24"/>
              </w:rPr>
              <w:t>omawia ogólną strukturę organizacyjną oraz system dydaktyczno-wychowawczy przedszkola i/lub szkoły podstawowej;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Ped2P_W11</w:t>
            </w:r>
          </w:p>
        </w:tc>
      </w:tr>
      <w:tr w:rsidR="000F135C" w:rsidRPr="003C79B1" w:rsidTr="00D4512E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opisuje warunki pracy pedagogicznej i wychowawczej nauczyciela na zajęciach / lekcjach i poza nimi; wskazuje obszary wymagające dalszego doskonalenia zawodowego z zachowaniem zasad bezpieczeństwa i przestrzeganiem norm etycznych;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Ped2P_W03</w:t>
            </w:r>
          </w:p>
        </w:tc>
      </w:tr>
      <w:tr w:rsidR="000F135C" w:rsidRPr="003C79B1" w:rsidTr="00D4512E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wskazuje wiedzę z zakresu psychologii i pedagogiki niezbędną do planowania i projektowania działań dydaktycznych, z uwzględnieniem prawidłowości i nieprawidłowości rozwojowych dzieci i młodzieży;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Ped2P_W01</w:t>
            </w:r>
          </w:p>
        </w:tc>
      </w:tr>
      <w:tr w:rsidR="000F135C" w:rsidRPr="003C79B1" w:rsidTr="00D4512E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wymienia metody, formy i zasady pracy nauczyciela na etapie wychowania przedszkolnego i edukacji wczesnoszkolnej oraz wskazuje możliwości wykorzystania technologii informatycznych w pracy z dziećmi.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22CB" w:rsidRPr="00552EBA" w:rsidRDefault="00B222CB" w:rsidP="00B2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Ped2P_W08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32F" w:rsidRPr="003C79B1" w:rsidTr="00C2427B">
        <w:trPr>
          <w:cantSplit/>
        </w:trPr>
        <w:tc>
          <w:tcPr>
            <w:tcW w:w="10008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132F" w:rsidRPr="003C79B1" w:rsidRDefault="0003132F" w:rsidP="0003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0F135C" w:rsidRPr="003C79B1" w:rsidTr="00D4512E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6C7F4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0F135C" w:rsidRPr="00552EBA">
              <w:rPr>
                <w:rFonts w:ascii="Times New Roman" w:hAnsi="Times New Roman" w:cs="Times New Roman"/>
                <w:sz w:val="24"/>
                <w:szCs w:val="24"/>
              </w:rPr>
              <w:t>samodzielnie wyszukuje i selekcjonuje źródła i materiały dydaktyczne potrzebne do przeprowadzenia zajęć dydaktycznych i realizacji wytyczonych celów;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Ped2P_U01</w:t>
            </w:r>
          </w:p>
        </w:tc>
      </w:tr>
      <w:tr w:rsidR="000F135C" w:rsidRPr="003C79B1" w:rsidTr="00D4512E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określa i definiuje cele i treści kształcenia w ramach przygotowywania scenariuszy lekcji;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F135C" w:rsidRPr="00552EBA" w:rsidRDefault="000F135C" w:rsidP="002D0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D4512E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0D1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0D1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obserwuje, analizuje i ocenia zdarzenia pedagogiczne w toku zajęć dydaktycznych;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F135C" w:rsidRPr="00552EBA" w:rsidRDefault="000F135C" w:rsidP="000F1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Ped2P_U08</w:t>
            </w:r>
          </w:p>
          <w:p w:rsidR="000F135C" w:rsidRPr="00552EBA" w:rsidRDefault="000F135C" w:rsidP="002D0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D4512E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stosuje wiedzę z zakresu metodyki nauczania w kształceniu zintegrowanym pozwalającą na właściwe dobieranie celów, treści i metod kształcenia w  pracy dydaktycznej;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22CB" w:rsidRPr="00552EBA" w:rsidRDefault="00B222CB" w:rsidP="00B2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Ped2P_U08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</w:tc>
      </w:tr>
      <w:tr w:rsidR="000F135C" w:rsidRPr="003C79B1" w:rsidTr="00D4512E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samodzielnie projektuje i prowadzi lekcje oraz zajęcia wychowawcze przestrzegając bezpieczeństwa dzieci oraz zasady etyki zawodowej nauczyciela;</w:t>
            </w:r>
          </w:p>
        </w:tc>
        <w:tc>
          <w:tcPr>
            <w:tcW w:w="1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D4512E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Ped2P_U16</w:t>
            </w:r>
          </w:p>
        </w:tc>
      </w:tr>
      <w:tr w:rsidR="000F135C" w:rsidRPr="003C79B1" w:rsidTr="00D4512E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wykorzystując zdobytą wiedzę i dostępne źródła planuje, organizuje, kontroluje i ocenia pracę uczniów na zajęciach dydaktycznych;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F135C" w:rsidRPr="00552EBA" w:rsidRDefault="000F135C" w:rsidP="000F1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35C" w:rsidRPr="00552EBA" w:rsidRDefault="000F135C" w:rsidP="000F1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Ped2P_U18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D4512E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stosuje różnorodne metody kształcenia</w:t>
            </w:r>
            <w:r w:rsidR="00D4512E">
              <w:rPr>
                <w:rFonts w:ascii="Times New Roman" w:hAnsi="Times New Roman" w:cs="Times New Roman"/>
                <w:sz w:val="24"/>
                <w:szCs w:val="24"/>
              </w:rPr>
              <w:t xml:space="preserve"> (w tym zdalnego)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, techniki nauczania i środki dydaktyczne wspomagające uczniów w zdobywaniu wiedzy i umiejętności oraz motywujące ich do samodzielnej pracy;</w:t>
            </w:r>
          </w:p>
        </w:tc>
        <w:tc>
          <w:tcPr>
            <w:tcW w:w="1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D4512E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potrafi indywidualizowa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zadania i dostosowywa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metody i tre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ci do potrzeb i mo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ż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ci uczniów (w tym uczniów ze specjalnymi potrzebami edukacyjnymi) oraz zmian zachodz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ą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cych w 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wiecie i w nauce;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Ped2P_U09</w:t>
            </w:r>
          </w:p>
        </w:tc>
      </w:tr>
      <w:tr w:rsidR="000F135C" w:rsidRPr="003C79B1" w:rsidTr="00D4512E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F135C" w:rsidRPr="00552EBA" w:rsidRDefault="000F135C" w:rsidP="000D1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Ped2P_U07</w:t>
            </w:r>
          </w:p>
        </w:tc>
      </w:tr>
      <w:tr w:rsidR="000F135C" w:rsidRPr="003C79B1" w:rsidTr="00D4512E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 i opiekuna.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Ped2P_U04</w:t>
            </w:r>
          </w:p>
        </w:tc>
      </w:tr>
      <w:tr w:rsidR="0003132F" w:rsidRPr="003C79B1" w:rsidTr="00D43D6E">
        <w:trPr>
          <w:cantSplit/>
        </w:trPr>
        <w:tc>
          <w:tcPr>
            <w:tcW w:w="10008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132F" w:rsidRPr="003C79B1" w:rsidRDefault="0003132F" w:rsidP="0003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0F135C" w:rsidRPr="003C79B1" w:rsidTr="00D4512E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6C7F4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0F135C" w:rsidRPr="00552EBA">
              <w:rPr>
                <w:rFonts w:ascii="Times New Roman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Ped2P_K06</w:t>
            </w:r>
          </w:p>
        </w:tc>
      </w:tr>
      <w:tr w:rsidR="000F135C" w:rsidRPr="003C79B1" w:rsidTr="00D4512E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 natury etycznej;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Ped2P_K03</w:t>
            </w:r>
          </w:p>
        </w:tc>
      </w:tr>
      <w:tr w:rsidR="000F135C" w:rsidRPr="003C79B1" w:rsidTr="00D4512E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komunikując się z uczniami w procesie dydaktycznym i wychowawczym, w sposób świadomy kształtuje ich postawy społeczne i umiejętność współdziałania.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Ped2P_K07</w:t>
            </w:r>
          </w:p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F135C" w:rsidRPr="000425BD" w:rsidRDefault="000F135C" w:rsidP="00FD4B92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FD4B92">
              <w:rPr>
                <w:rFonts w:ascii="Times New Roman" w:hAnsi="Times New Roman" w:cs="Times New Roman"/>
                <w:b/>
                <w:color w:val="000000"/>
                <w:szCs w:val="22"/>
              </w:rPr>
              <w:t>Praktyka nauczycielska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.</w:t>
            </w:r>
            <w:r w:rsidRPr="000425BD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</w:p>
          <w:p w:rsidR="000F135C" w:rsidRPr="00FD4B92" w:rsidRDefault="000F135C" w:rsidP="00FD4B92">
            <w:pPr>
              <w:pStyle w:val="Default"/>
              <w:jc w:val="both"/>
              <w:rPr>
                <w:color w:val="auto"/>
              </w:rPr>
            </w:pPr>
            <w:r w:rsidRPr="00085FEC">
              <w:rPr>
                <w:szCs w:val="22"/>
              </w:rPr>
              <w:t>Praktyka</w:t>
            </w:r>
            <w:r w:rsidRPr="00454652">
              <w:t xml:space="preserve"> </w:t>
            </w:r>
            <w:r>
              <w:rPr>
                <w:color w:val="auto"/>
              </w:rPr>
              <w:t xml:space="preserve">ma </w:t>
            </w:r>
            <w:r w:rsidRPr="00454652">
              <w:rPr>
                <w:color w:val="auto"/>
              </w:rPr>
              <w:t xml:space="preserve">charakter </w:t>
            </w:r>
            <w:r w:rsidRPr="00FD4B92">
              <w:rPr>
                <w:b/>
                <w:color w:val="auto"/>
              </w:rPr>
              <w:t>ciągły</w:t>
            </w:r>
            <w:r w:rsidRPr="00454652">
              <w:rPr>
                <w:color w:val="auto"/>
              </w:rPr>
              <w:t xml:space="preserve">. </w:t>
            </w:r>
            <w:r>
              <w:rPr>
                <w:color w:val="auto"/>
              </w:rPr>
              <w:t>J</w:t>
            </w:r>
            <w:r w:rsidRPr="00454652">
              <w:rPr>
                <w:color w:val="auto"/>
              </w:rPr>
              <w:t xml:space="preserve">est realizowana w wymiarze </w:t>
            </w:r>
            <w:r w:rsidR="00F139FA">
              <w:rPr>
                <w:b/>
                <w:color w:val="auto"/>
              </w:rPr>
              <w:t>45</w:t>
            </w:r>
            <w:r w:rsidRPr="00454652">
              <w:rPr>
                <w:color w:val="auto"/>
              </w:rPr>
              <w:t> </w:t>
            </w:r>
            <w:r w:rsidRPr="00454652">
              <w:rPr>
                <w:b/>
                <w:color w:val="auto"/>
              </w:rPr>
              <w:t>godz.</w:t>
            </w:r>
            <w:r w:rsidRPr="00454652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(wrzesień-październik) </w:t>
            </w:r>
            <w:r w:rsidRPr="00454652">
              <w:rPr>
                <w:color w:val="auto"/>
              </w:rPr>
              <w:t>we wskazanych placówkach</w:t>
            </w:r>
            <w:r>
              <w:rPr>
                <w:color w:val="auto"/>
              </w:rPr>
              <w:t xml:space="preserve"> edukacyjnych (szkołach podstawowych </w:t>
            </w:r>
            <w:proofErr w:type="spellStart"/>
            <w:r>
              <w:rPr>
                <w:color w:val="auto"/>
              </w:rPr>
              <w:t>kl</w:t>
            </w:r>
            <w:proofErr w:type="spellEnd"/>
            <w:r>
              <w:rPr>
                <w:color w:val="auto"/>
              </w:rPr>
              <w:t xml:space="preserve"> I-III, przedszkolach).</w:t>
            </w:r>
            <w:r w:rsidRPr="00454652">
              <w:rPr>
                <w:color w:val="auto"/>
              </w:rPr>
              <w:t xml:space="preserve"> </w:t>
            </w:r>
          </w:p>
          <w:p w:rsidR="000F135C" w:rsidRPr="00FD4B92" w:rsidRDefault="000F135C" w:rsidP="00FD4B92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est realizowana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przez 4 tygodnie (wrzesień-październik), 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indywidualnie pod kierunkiem nauczyciela-opiekuna ze szkoły, obejmuje </w:t>
            </w:r>
            <w:r w:rsidR="00F139F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AD686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zajęć i zorganizowana jest na zasadzie próbnej pracy nauczycielskiej w przedszkolu i </w:t>
            </w:r>
            <w:r w:rsidRPr="00AD6866">
              <w:rPr>
                <w:rFonts w:ascii="Times New Roman" w:hAnsi="Times New Roman" w:cs="Times New Roman"/>
                <w:sz w:val="24"/>
                <w:szCs w:val="24"/>
              </w:rPr>
              <w:t>szkole podstawowej, wybranej przez studenta placówce, spośród wskazanych przez uczelnię.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Obowiązki studenta: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zapoznanie  z dokumentacją dydaktyczno-wychowawczą szkoły, nauczyciela klas I-III i 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wychowawcy klasy,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obserwacja lekcji nauczyciela-opiekuna praktyk,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analiza struktury i przebiegu zajęć pod kątem merytoryczno-dydaktycznym oraz ocenianie efektów własnej pracy,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przygotowywanie konspektów lekcji,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planowanie i samodzielne prowadzanie lekcji i zajęć wychowawczych,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definiowanie celów i treści kształcenia oraz dobieranie technik służących ich realizacji w procesie kształcenia zintegrowanego, </w:t>
            </w:r>
          </w:p>
          <w:p w:rsidR="000F135C" w:rsidRPr="004A5243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dydaktycznych,</w:t>
            </w:r>
            <w:r w:rsidR="00EE3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3A9B" w:rsidRPr="004A5243">
              <w:rPr>
                <w:rFonts w:ascii="Times New Roman" w:hAnsi="Times New Roman" w:cs="Times New Roman"/>
                <w:sz w:val="24"/>
                <w:szCs w:val="24"/>
              </w:rPr>
              <w:t>w tym edukacji zdalnej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aktywna i twórcza postawa w pracy dydaktycznej – kształtowanie umiejętności kierowania zespołem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dostosowywanie technik i metod pracy do potrzeb i możliwości uczniów, w tym uczniów ze specjalnymi potrzebami edukacyjnymi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kontrolowanie postępu uczniów – sprawdzanie i ocenianie polonistycznych osiągnięć  uczniów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udział w organizacji zajęć pozalekcyjnych, w tym wycieczki, uroczystości szkolnej lub klasowej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podejmowanie prób rozwiązywania problemów związanych z pracą dydaktyczną i pedagogiczną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utrzymywanie dyscypliny w klasie i podnoszenie efektywności pracy uczniów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0F135C" w:rsidRPr="00D4512E" w:rsidRDefault="000F135C" w:rsidP="00931149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współpraca z innymi nauczycielami, rodzicami i specjalistami wspomagającymi rozwój ucznia.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pStyle w:val="Nagwek1"/>
              <w:rPr>
                <w:sz w:val="22"/>
                <w:szCs w:val="22"/>
              </w:rPr>
            </w:pPr>
            <w:r w:rsidRPr="003C79B1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pStyle w:val="Nagwek1"/>
              <w:rPr>
                <w:sz w:val="22"/>
                <w:szCs w:val="22"/>
              </w:rPr>
            </w:pPr>
            <w:r w:rsidRPr="003C79B1">
              <w:rPr>
                <w:sz w:val="22"/>
                <w:szCs w:val="22"/>
              </w:rPr>
              <w:t>Projekt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sz w:val="24"/>
                <w:szCs w:val="24"/>
              </w:rPr>
              <w:t>Adamek I., (red.),</w:t>
            </w:r>
            <w:r w:rsidRPr="00537136">
              <w:rPr>
                <w:sz w:val="24"/>
                <w:szCs w:val="24"/>
              </w:rPr>
              <w:t xml:space="preserve"> Projektowanie i modelowanie edukacji zintegrowanej, Kraków 2002.</w:t>
            </w:r>
          </w:p>
          <w:p w:rsidR="000F135C" w:rsidRP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proofErr w:type="spellStart"/>
            <w:r w:rsidRPr="0004264C">
              <w:rPr>
                <w:rFonts w:cs="Arial"/>
                <w:bCs/>
                <w:sz w:val="24"/>
                <w:szCs w:val="24"/>
              </w:rPr>
              <w:t>Dymara</w:t>
            </w:r>
            <w:proofErr w:type="spellEnd"/>
            <w:r w:rsidRPr="0004264C">
              <w:rPr>
                <w:rFonts w:cs="Arial"/>
                <w:bCs/>
                <w:sz w:val="24"/>
                <w:szCs w:val="24"/>
              </w:rPr>
              <w:t xml:space="preserve"> B., Dziecko w świecie edukacji. Przykłady zajęć kompleksowych. Bliżej integracji osoby i pedagogiki </w:t>
            </w:r>
            <w:proofErr w:type="spellStart"/>
            <w:r w:rsidRPr="0004264C">
              <w:rPr>
                <w:rFonts w:cs="Arial"/>
                <w:bCs/>
                <w:sz w:val="24"/>
                <w:szCs w:val="24"/>
              </w:rPr>
              <w:t>współbycia</w:t>
            </w:r>
            <w:proofErr w:type="spellEnd"/>
            <w:r w:rsidRPr="0004264C">
              <w:rPr>
                <w:rFonts w:cs="Arial"/>
                <w:bCs/>
                <w:sz w:val="24"/>
                <w:szCs w:val="24"/>
              </w:rPr>
              <w:t>,</w:t>
            </w:r>
          </w:p>
          <w:p w:rsid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Kopaczyńska </w:t>
            </w:r>
            <w:r>
              <w:rPr>
                <w:sz w:val="24"/>
                <w:szCs w:val="24"/>
              </w:rPr>
              <w:t>L,</w:t>
            </w:r>
            <w:r w:rsidRPr="004A57C5">
              <w:rPr>
                <w:sz w:val="24"/>
                <w:szCs w:val="24"/>
              </w:rPr>
              <w:t xml:space="preserve"> Ocenianie szkolne wspierając</w:t>
            </w:r>
            <w:r>
              <w:rPr>
                <w:sz w:val="24"/>
                <w:szCs w:val="24"/>
              </w:rPr>
              <w:t>e rozwój ucznia, Kraków 2004</w:t>
            </w:r>
          </w:p>
          <w:p w:rsid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04264C">
              <w:rPr>
                <w:noProof/>
                <w:sz w:val="24"/>
                <w:szCs w:val="24"/>
              </w:rPr>
              <w:t xml:space="preserve">Moroz </w:t>
            </w:r>
            <w:r w:rsidRPr="0004264C">
              <w:rPr>
                <w:sz w:val="24"/>
                <w:szCs w:val="24"/>
              </w:rPr>
              <w:t>H. (red.), Edukacja zintegrowana we współczesnej szkole, Kraków 2001</w:t>
            </w:r>
          </w:p>
          <w:p w:rsidR="000F135C" w:rsidRPr="0004264C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04264C">
              <w:rPr>
                <w:sz w:val="24"/>
                <w:szCs w:val="24"/>
              </w:rPr>
              <w:t>Węglińska M., Jak się przygotować do zajęć zintegrowanych? Warszawa 2002.</w:t>
            </w:r>
          </w:p>
        </w:tc>
      </w:tr>
      <w:tr w:rsidR="000F135C" w:rsidRPr="003C79B1" w:rsidTr="003A6D6C">
        <w:trPr>
          <w:trHeight w:val="650"/>
        </w:trPr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264C" w:rsidRDefault="0004264C" w:rsidP="0004264C">
            <w:pPr>
              <w:pStyle w:val="Indeks1"/>
              <w:numPr>
                <w:ilvl w:val="0"/>
                <w:numId w:val="5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>
              <w:rPr>
                <w:szCs w:val="24"/>
              </w:rPr>
              <w:t>Jąder M.,</w:t>
            </w:r>
            <w:r w:rsidRPr="00707A9A">
              <w:rPr>
                <w:szCs w:val="24"/>
              </w:rPr>
              <w:t xml:space="preserve"> Efektywne i atrakcyjne metody pracy z dziećmi, Kraków</w:t>
            </w:r>
            <w:r>
              <w:rPr>
                <w:szCs w:val="24"/>
              </w:rPr>
              <w:t xml:space="preserve"> 2009</w:t>
            </w:r>
          </w:p>
          <w:p w:rsidR="000F135C" w:rsidRPr="00D4512E" w:rsidRDefault="0004264C" w:rsidP="00D4512E">
            <w:pPr>
              <w:pStyle w:val="Indeks1"/>
              <w:numPr>
                <w:ilvl w:val="0"/>
                <w:numId w:val="5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 w:rsidRPr="006752F2">
              <w:rPr>
                <w:szCs w:val="24"/>
              </w:rPr>
              <w:t xml:space="preserve">Jurek A., Rozwój dziecka a metody nauczania </w:t>
            </w:r>
            <w:r>
              <w:rPr>
                <w:szCs w:val="24"/>
              </w:rPr>
              <w:t>czytania i pisania,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9B1">
              <w:rPr>
                <w:rFonts w:ascii="Times New Roman" w:hAnsi="Times New Roman" w:cs="Times New Roman"/>
              </w:rPr>
              <w:t xml:space="preserve">- 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hospitacje lekcji prowadzonych przez nauczyciela – opiekuna praktyki: obserwacja i analiza; </w:t>
            </w:r>
          </w:p>
          <w:p w:rsidR="000F135C" w:rsidRPr="004A5243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A5243">
              <w:rPr>
                <w:rFonts w:ascii="Times New Roman" w:hAnsi="Times New Roman" w:cs="Times New Roman"/>
                <w:sz w:val="24"/>
                <w:szCs w:val="24"/>
              </w:rPr>
              <w:t>prowadzenie zajęć</w:t>
            </w:r>
            <w:r w:rsidR="00EE3A9B" w:rsidRPr="004A5243">
              <w:rPr>
                <w:rFonts w:ascii="Times New Roman" w:hAnsi="Times New Roman" w:cs="Times New Roman"/>
                <w:sz w:val="24"/>
                <w:szCs w:val="24"/>
              </w:rPr>
              <w:t>, również w formie zdalnej za pomocą mediów społecznościowych, dziennika elektronicznego i internetowych platform komunikacyjnych</w:t>
            </w:r>
            <w:r w:rsidRPr="004A524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- udział w innych czynnościach nauczycielskich, takich jak posiedzenie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 rady pedagogicznej, zebranie z rodzicami, wyjście z uczniami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do kina/spotkanie/teatru itp.: obserwacja;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- konsultowanie pomysłów, wątpliwości i problemów z nauczycielem-</w:t>
            </w:r>
          </w:p>
          <w:p w:rsidR="000F135C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opiekunem: dyskusja, krytyczna ocena i analiza;</w:t>
            </w:r>
          </w:p>
          <w:p w:rsidR="00EE3A9B" w:rsidRPr="004A5243" w:rsidRDefault="00EE3A9B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243">
              <w:rPr>
                <w:rFonts w:ascii="Times New Roman" w:hAnsi="Times New Roman" w:cs="Times New Roman"/>
                <w:sz w:val="24"/>
                <w:szCs w:val="24"/>
              </w:rPr>
              <w:t>- udział w webinariach doskonalących pracę nauczyciela i wychowawcy;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- analiza dokumentów;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- analiza materiałów źródłowych;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- gry i zabawy dydaktyczne; </w:t>
            </w:r>
          </w:p>
          <w:p w:rsidR="00D4512E" w:rsidRPr="005A17DD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- praca z książką.</w:t>
            </w:r>
            <w:bookmarkStart w:id="0" w:name="_GoBack"/>
            <w:bookmarkEnd w:id="0"/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uczenia się</w:t>
            </w:r>
          </w:p>
        </w:tc>
        <w:tc>
          <w:tcPr>
            <w:tcW w:w="252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Dyskusja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01-04,07,12,14,16,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Przygotowanie konspektów lekcji</w:t>
            </w:r>
          </w:p>
        </w:tc>
        <w:tc>
          <w:tcPr>
            <w:tcW w:w="25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03-09,12,13,18,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EE3A9B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Przygotowanie materiałów dydaktycznych</w:t>
            </w:r>
            <w:r w:rsidR="00EE3A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r w:rsidR="00EE3A9B" w:rsidRPr="004A5243">
              <w:rPr>
                <w:rFonts w:ascii="Times New Roman" w:hAnsi="Times New Roman" w:cs="Times New Roman"/>
                <w:sz w:val="24"/>
                <w:szCs w:val="24"/>
              </w:rPr>
              <w:t>w tym materiałów w formie elektronicznej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02,05,12,15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lekcji 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tabs>
                <w:tab w:val="left" w:pos="17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07-09,11-13,17,18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Pisemna ewaluacja lekcji obserwowanych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07,10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Pisemna ewaluacja własnej pracy dydaktycznej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07,14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Forma i warunki zaliczenia</w:t>
            </w:r>
          </w:p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A6D6C" w:rsidRDefault="000F135C" w:rsidP="00EE65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Aby</w:t>
            </w:r>
            <w:r w:rsidR="00EE659F">
              <w:rPr>
                <w:rFonts w:ascii="Times New Roman" w:hAnsi="Times New Roman" w:cs="Times New Roman"/>
                <w:sz w:val="24"/>
                <w:szCs w:val="24"/>
              </w:rPr>
              <w:t xml:space="preserve"> przystąpić do zaliczenia,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9FA">
              <w:rPr>
                <w:rFonts w:ascii="Times New Roman" w:hAnsi="Times New Roman" w:cs="Times New Roman"/>
                <w:sz w:val="24"/>
                <w:szCs w:val="24"/>
              </w:rPr>
              <w:t>student musi zrealizować 45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godz. praktyki, w tym: odbyć 5h hospitacji, przygotować i </w:t>
            </w:r>
            <w:r w:rsidR="00F139FA">
              <w:rPr>
                <w:rFonts w:ascii="Times New Roman" w:hAnsi="Times New Roman" w:cs="Times New Roman"/>
                <w:sz w:val="24"/>
                <w:szCs w:val="24"/>
              </w:rPr>
              <w:t>przeprowadzić 2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0h lekcji i 10h lekcji wychowawczych, odbyć 5h zajęć pozalekcyjnych, zapoznać się z pracą specjalistów wspomagających rozwój ucznia, przedstawić kompletną dokumentację praktyki.</w:t>
            </w:r>
          </w:p>
          <w:p w:rsidR="000F135C" w:rsidRPr="00552EBA" w:rsidRDefault="000F135C" w:rsidP="00EE65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</w:p>
          <w:p w:rsidR="00EE659F" w:rsidRPr="00EE659F" w:rsidRDefault="00EE659F" w:rsidP="00EE659F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65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EE659F" w:rsidRPr="00EE659F" w:rsidRDefault="00EE659F" w:rsidP="00EE659F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5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EE659F" w:rsidRPr="00EE659F" w:rsidRDefault="00EE659F" w:rsidP="00EE659F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5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EE659F" w:rsidRPr="00EE659F" w:rsidRDefault="00EE659F" w:rsidP="00EE659F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5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 z IPJ.</w:t>
            </w:r>
          </w:p>
          <w:p w:rsidR="00EE659F" w:rsidRPr="00EE659F" w:rsidRDefault="00EE659F" w:rsidP="00EE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5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wcześniej składa dokumentację  praktyki obejmującą: (1) opinię opiekuna praktyki z placówki, (2) dziennik praktyk, (3) portfolio (arkusze obserwacyjne i ewaluacyjne, scenariusze zajęć oraz sprawozdanie z wybranej formy zajęć), (4) </w:t>
            </w:r>
            <w:r w:rsidRPr="00EE659F">
              <w:rPr>
                <w:rFonts w:ascii="Times New Roman" w:hAnsi="Times New Roman" w:cs="Times New Roman"/>
                <w:sz w:val="24"/>
                <w:szCs w:val="24"/>
              </w:rPr>
              <w:t>autorefleksja studenta.</w:t>
            </w:r>
          </w:p>
          <w:p w:rsidR="000F135C" w:rsidRPr="00552EBA" w:rsidRDefault="00EE659F" w:rsidP="00EE65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EE659F">
              <w:rPr>
                <w:rFonts w:ascii="Times New Roman" w:eastAsia="+mn-ea" w:hAnsi="Times New Roman" w:cs="Times New Roman"/>
                <w:sz w:val="24"/>
                <w:szCs w:val="24"/>
              </w:rPr>
              <w:t>(lub szczegółowo opisuje sposób rozwiązania) mini zadania zawodowe losowo wybrane.</w:t>
            </w:r>
          </w:p>
        </w:tc>
      </w:tr>
    </w:tbl>
    <w:p w:rsidR="00070135" w:rsidRDefault="00070135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3"/>
        <w:gridCol w:w="2955"/>
      </w:tblGrid>
      <w:tr w:rsidR="0040767C" w:rsidRPr="00AD0A14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AD0A14" w:rsidRDefault="0040767C" w:rsidP="00931149">
            <w:pPr>
              <w:jc w:val="center"/>
            </w:pPr>
            <w:r>
              <w:rPr>
                <w:b/>
              </w:rPr>
              <w:t>NAKŁAD PRACY STUDENTA</w:t>
            </w:r>
          </w:p>
        </w:tc>
      </w:tr>
      <w:tr w:rsidR="0040767C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</w:p>
          <w:p w:rsidR="0040767C" w:rsidRDefault="0040767C" w:rsidP="00931149">
            <w:pPr>
              <w:jc w:val="center"/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  <w:r>
              <w:t xml:space="preserve">Liczba godzin  </w:t>
            </w:r>
          </w:p>
        </w:tc>
      </w:tr>
      <w:tr w:rsidR="0040767C" w:rsidTr="003A6D6C">
        <w:trPr>
          <w:trHeight w:val="940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Default="0040767C" w:rsidP="00931149"/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  <w: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F139FA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F139FA" w:rsidP="004076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139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139FA">
              <w:rPr>
                <w:rFonts w:ascii="Times New Roman" w:hAnsi="Times New Roman" w:cs="Times New Roman"/>
              </w:rPr>
              <w:t>5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projektu / eseju / itp.</w:t>
            </w:r>
            <w:r w:rsidRPr="006054BD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0767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0767C">
              <w:rPr>
                <w:rFonts w:ascii="Times New Roman" w:hAnsi="Times New Roman" w:cs="Times New Roman"/>
              </w:rPr>
              <w:t>0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-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0767C" w:rsidRPr="006054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3A6D6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0767C" w:rsidRPr="006054BD">
              <w:rPr>
                <w:rFonts w:ascii="Times New Roman" w:hAnsi="Times New Roman" w:cs="Times New Roman"/>
              </w:rPr>
              <w:t>0</w:t>
            </w:r>
          </w:p>
        </w:tc>
      </w:tr>
      <w:tr w:rsidR="0040767C" w:rsidRPr="006054B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3A6D6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40767C" w:rsidRPr="006054B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3A6D6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40767C" w:rsidRPr="006054BD">
              <w:rPr>
                <w:rFonts w:ascii="Times New Roman" w:hAnsi="Times New Roman" w:cs="Times New Roman"/>
                <w:b/>
              </w:rPr>
              <w:t xml:space="preserve"> (PEDAGOGIKA)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3A6D6C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40767C" w:rsidRPr="006054BD" w:rsidTr="006C7F46">
        <w:trPr>
          <w:trHeight w:val="657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3A6D6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3,8</w:t>
            </w:r>
          </w:p>
        </w:tc>
      </w:tr>
    </w:tbl>
    <w:p w:rsidR="0040767C" w:rsidRDefault="0040767C"/>
    <w:sectPr w:rsidR="0040767C" w:rsidSect="006C7F46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37B0C"/>
    <w:multiLevelType w:val="hybridMultilevel"/>
    <w:tmpl w:val="7954F0FE"/>
    <w:lvl w:ilvl="0" w:tplc="AC722C6C"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" w15:restartNumberingAfterBreak="0">
    <w:nsid w:val="055363D5"/>
    <w:multiLevelType w:val="hybridMultilevel"/>
    <w:tmpl w:val="62BE8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70A94"/>
    <w:multiLevelType w:val="hybridMultilevel"/>
    <w:tmpl w:val="90A452C2"/>
    <w:lvl w:ilvl="0" w:tplc="55C60E2C">
      <w:start w:val="1"/>
      <w:numFmt w:val="decimal"/>
      <w:pStyle w:val="Indeks1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0436AD"/>
    <w:multiLevelType w:val="hybridMultilevel"/>
    <w:tmpl w:val="F6A48D4E"/>
    <w:lvl w:ilvl="0" w:tplc="03A8BBC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6EE0B7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8412503"/>
    <w:multiLevelType w:val="hybridMultilevel"/>
    <w:tmpl w:val="4CFE4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767C"/>
    <w:rsid w:val="0003132F"/>
    <w:rsid w:val="0004264C"/>
    <w:rsid w:val="00070135"/>
    <w:rsid w:val="000F135C"/>
    <w:rsid w:val="00100F4E"/>
    <w:rsid w:val="001160F6"/>
    <w:rsid w:val="002D089E"/>
    <w:rsid w:val="003A6D6C"/>
    <w:rsid w:val="0040767C"/>
    <w:rsid w:val="004A5243"/>
    <w:rsid w:val="004E11AD"/>
    <w:rsid w:val="00552EBA"/>
    <w:rsid w:val="005A17DD"/>
    <w:rsid w:val="006C7F46"/>
    <w:rsid w:val="009A25FD"/>
    <w:rsid w:val="009D632D"/>
    <w:rsid w:val="009E681F"/>
    <w:rsid w:val="00B222CB"/>
    <w:rsid w:val="00B768EE"/>
    <w:rsid w:val="00BD2C29"/>
    <w:rsid w:val="00D4512E"/>
    <w:rsid w:val="00EE3A9B"/>
    <w:rsid w:val="00EE659F"/>
    <w:rsid w:val="00F139FA"/>
    <w:rsid w:val="00F42379"/>
    <w:rsid w:val="00FD4B92"/>
    <w:rsid w:val="00FE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6176D"/>
  <w15:docId w15:val="{5C17269E-C96C-4E73-A507-C9519E89F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767C"/>
  </w:style>
  <w:style w:type="paragraph" w:styleId="Nagwek1">
    <w:name w:val="heading 1"/>
    <w:basedOn w:val="Normalny"/>
    <w:next w:val="Normalny"/>
    <w:link w:val="Nagwek1Znak"/>
    <w:qFormat/>
    <w:rsid w:val="0040767C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0767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unhideWhenUsed/>
    <w:rsid w:val="0040767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rsid w:val="0040767C"/>
  </w:style>
  <w:style w:type="paragraph" w:customStyle="1" w:styleId="Default">
    <w:name w:val="Default"/>
    <w:rsid w:val="00FD4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yjasnienie">
    <w:name w:val="wyjasnienie"/>
    <w:basedOn w:val="Normalny"/>
    <w:rsid w:val="00FD4B92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4264C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eastAsia="pl-PL"/>
    </w:rPr>
  </w:style>
  <w:style w:type="paragraph" w:styleId="Indeks1">
    <w:name w:val="index 1"/>
    <w:basedOn w:val="Normalny"/>
    <w:autoRedefine/>
    <w:semiHidden/>
    <w:rsid w:val="0004264C"/>
    <w:pPr>
      <w:numPr>
        <w:numId w:val="4"/>
      </w:numPr>
      <w:tabs>
        <w:tab w:val="clear" w:pos="720"/>
        <w:tab w:val="right" w:pos="4080"/>
      </w:tabs>
      <w:spacing w:after="0" w:line="240" w:lineRule="auto"/>
      <w:ind w:left="301" w:hanging="283"/>
      <w:jc w:val="both"/>
    </w:pPr>
    <w:rPr>
      <w:rFonts w:ascii="Times New Roman" w:eastAsia="Times New Roman" w:hAnsi="Times New Roman" w:cs="Arial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88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675C0C-DA77-430D-9B73-585D4C3D0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1562</Words>
  <Characters>9376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Marzanna Tyburska</cp:lastModifiedBy>
  <cp:revision>18</cp:revision>
  <dcterms:created xsi:type="dcterms:W3CDTF">2018-12-10T14:24:00Z</dcterms:created>
  <dcterms:modified xsi:type="dcterms:W3CDTF">2021-08-24T18:27:00Z</dcterms:modified>
</cp:coreProperties>
</file>